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284"/>
        <w:rPr>
          <w:rFonts w:ascii="Times New Roman" w:hAnsi="Times New Roman" w:cs="Times New Roman"/>
          <w:b/>
          <w:sz w:val="26"/>
          <w:szCs w:val="26"/>
        </w:rPr>
      </w:pPr>
      <w:r>
        <w:rPr>
          <w:rFonts w:ascii="Times New Roman" w:hAnsi="Times New Roman" w:cs="Times New Roman"/>
          <w:b/>
          <w:sz w:val="26"/>
          <w:szCs w:val="26"/>
        </w:rPr>
        <w:t>DỰ KIẾN LỊCH CÔNG TÁC CỦA LÃNH ĐẠO UBND XÃ TỪ NGÀY 05 ĐẾN 11 THÁNG 10</w:t>
      </w:r>
    </w:p>
    <w:p>
      <w:pPr>
        <w:jc w:val="center"/>
        <w:rPr>
          <w:rFonts w:ascii="Times New Roman" w:hAnsi="Times New Roman" w:cs="Times New Roman"/>
          <w:bCs/>
          <w:i/>
          <w:iCs/>
          <w:sz w:val="28"/>
          <w:szCs w:val="28"/>
        </w:rPr>
      </w:pPr>
      <w:r>
        <w:rPr>
          <w:rFonts w:ascii="Times New Roman" w:hAnsi="Times New Roman" w:cs="Times New Roman"/>
          <w:bCs/>
          <w:i/>
          <w:iCs/>
          <w:sz w:val="28"/>
          <w:szCs w:val="28"/>
        </w:rPr>
        <w:t>(Lưu ý: Phần chữ nghiêng là chương trình công tác của Tỉnh)</w:t>
      </w:r>
    </w:p>
    <w:tbl>
      <w:tblPr>
        <w:tblW w:w="11357" w:type="dxa"/>
        <w:tblInd w:w="-10" w:type="dxa"/>
        <w:tblCellMar>
          <w:top w:w="15" w:type="dxa"/>
          <w:left w:w="15" w:type="dxa"/>
          <w:bottom w:w="15" w:type="dxa"/>
          <w:right w:w="15" w:type="dxa"/>
        </w:tblCellMar>
        <w:tblLook w:val="04A0" w:firstRow="1" w:lastRow="0" w:firstColumn="1" w:lastColumn="0" w:noHBand="0" w:noVBand="1"/>
      </w:tblPr>
      <w:tblGrid>
        <w:gridCol w:w="1402"/>
        <w:gridCol w:w="3625"/>
        <w:gridCol w:w="1826"/>
        <w:gridCol w:w="1392"/>
        <w:gridCol w:w="1668"/>
        <w:gridCol w:w="1444"/>
      </w:tblGrid>
      <w:tr>
        <w:trPr>
          <w:trHeight w:val="354"/>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Ngày, thứ</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Nội dung công việc</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ind w:right="-52"/>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Lãnh đạo chủ trì/tham dự</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phận</w:t>
            </w:r>
          </w:p>
          <w:p>
            <w:pPr>
              <w:spacing w:after="0" w:line="240" w:lineRule="auto"/>
              <w:jc w:val="center"/>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rPr>
              <w:t>chuẩn bị</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Cơ quan chủ trì</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Địa điểm</w:t>
            </w:r>
          </w:p>
        </w:tc>
      </w:tr>
      <w:tr>
        <w:trPr>
          <w:trHeight w:val="678"/>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05/10/2026</w:t>
            </w:r>
            <w:r>
              <w:rPr>
                <w:rFonts w:ascii="Times New Roman" w:hAnsi="Times New Roman" w:cs="Times New Roman"/>
                <w:sz w:val="26"/>
                <w:szCs w:val="26"/>
              </w:rPr>
              <w:br/>
              <w:t>(Thứ 2)</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i/>
                <w:sz w:val="26"/>
                <w:szCs w:val="26"/>
                <w:u w:val="single"/>
              </w:rPr>
            </w:pPr>
            <w:r>
              <w:rPr>
                <w:rFonts w:ascii="Times New Roman" w:hAnsi="Times New Roman" w:cs="Times New Roman"/>
                <w:b/>
                <w:i/>
                <w:sz w:val="26"/>
                <w:szCs w:val="26"/>
                <w:u w:val="single"/>
              </w:rPr>
              <w:t>Sáng:</w:t>
            </w:r>
            <w:r>
              <w:rPr>
                <w:rFonts w:ascii="Times New Roman" w:hAnsi="Times New Roman" w:cs="Times New Roman"/>
                <w:sz w:val="26"/>
                <w:szCs w:val="26"/>
              </w:rPr>
              <w:t xml:space="preserve"> Lãnh đạo UBND xã tiếp công dân định kỳ</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 xml:space="preserve">Lãnh đạo UBND </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HĐND-UBND</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Trụ sở TCD</w:t>
            </w:r>
          </w:p>
        </w:tc>
      </w:tr>
      <w:tr>
        <w:trPr>
          <w:trHeight w:val="678"/>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rPr>
            </w:pPr>
            <w:r>
              <w:rPr>
                <w:rFonts w:ascii="Times New Roman" w:hAnsi="Times New Roman" w:cs="Times New Roman"/>
                <w:b/>
                <w:bCs/>
                <w:i/>
                <w:color w:val="000000"/>
                <w:sz w:val="26"/>
                <w:szCs w:val="26"/>
                <w:u w:val="single"/>
              </w:rPr>
              <w:t>Chiều</w:t>
            </w:r>
            <w:r>
              <w:rPr>
                <w:rFonts w:ascii="Times New Roman" w:hAnsi="Times New Roman" w:cs="Times New Roman"/>
                <w:b/>
                <w:bCs/>
                <w:i/>
                <w:color w:val="000000"/>
                <w:sz w:val="26"/>
                <w:szCs w:val="26"/>
              </w:rPr>
              <w:t xml:space="preserve">: </w:t>
            </w:r>
            <w:r>
              <w:rPr>
                <w:rFonts w:ascii="Times New Roman" w:eastAsia="Times New Roman" w:hAnsi="Times New Roman" w:cs="Times New Roman"/>
                <w:sz w:val="26"/>
                <w:szCs w:val="26"/>
              </w:rPr>
              <w:t>Giao ban UBND xã</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HĐND-UBND</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78"/>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06/10/2026</w:t>
            </w:r>
          </w:p>
          <w:p>
            <w:pPr>
              <w:spacing w:after="0"/>
              <w:jc w:val="center"/>
              <w:rPr>
                <w:rFonts w:ascii="Times New Roman" w:hAnsi="Times New Roman" w:cs="Times New Roman"/>
                <w:sz w:val="26"/>
                <w:szCs w:val="26"/>
              </w:rPr>
            </w:pPr>
            <w:r>
              <w:rPr>
                <w:rFonts w:ascii="Times New Roman" w:hAnsi="Times New Roman" w:cs="Times New Roman"/>
                <w:sz w:val="26"/>
                <w:szCs w:val="26"/>
              </w:rPr>
              <w:t>(Thứ 3)</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b/>
                <w:i/>
                <w:iCs/>
                <w:sz w:val="26"/>
                <w:szCs w:val="26"/>
                <w:u w:val="single"/>
                <w:lang w:val="vi-VN"/>
              </w:rPr>
              <w:t>Sáng</w:t>
            </w:r>
            <w:r>
              <w:rPr>
                <w:rFonts w:ascii="Times New Roman" w:hAnsi="Times New Roman" w:cs="Times New Roman"/>
                <w:b/>
                <w:i/>
                <w:iCs/>
                <w:sz w:val="26"/>
                <w:szCs w:val="26"/>
                <w:lang w:val="vi-VN"/>
              </w:rPr>
              <w:t>:</w:t>
            </w:r>
            <w:r>
              <w:rPr>
                <w:rFonts w:ascii="Times New Roman" w:hAnsi="Times New Roman" w:cs="Times New Roman"/>
                <w:b/>
                <w:i/>
                <w:iCs/>
                <w:sz w:val="26"/>
                <w:szCs w:val="26"/>
              </w:rPr>
              <w:t xml:space="preserve"> - </w:t>
            </w:r>
            <w:r>
              <w:rPr>
                <w:rFonts w:ascii="Times New Roman" w:hAnsi="Times New Roman" w:cs="Times New Roman"/>
                <w:color w:val="000000"/>
                <w:sz w:val="26"/>
                <w:szCs w:val="26"/>
              </w:rPr>
              <w:t>Làm việc hòa giải liên quan đến kiến nghị của ông Nguyễn Văn Quỳnh, công dân thôn Cẩm Huy</w:t>
            </w:r>
            <w: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678"/>
        </w:trPr>
        <w:tc>
          <w:tcPr>
            <w:tcW w:w="1402" w:type="dxa"/>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sz w:val="26"/>
                <w:szCs w:val="26"/>
              </w:rPr>
              <w:t xml:space="preserve">           - Hội nghị ký kết Quy chế phối hợp liên xã trong công tác phòng, chống thiên tai, tìm kiếm cứu nạn và phòng thủ dân sự</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lang w:val="vi-VN"/>
              </w:rPr>
            </w:pPr>
            <w:r>
              <w:rPr>
                <w:rFonts w:ascii="Times New Roman" w:hAnsi="Times New Roman" w:cs="Times New Roman"/>
                <w:iCs/>
                <w:sz w:val="26"/>
                <w:szCs w:val="26"/>
                <w:lang w:val="vi-VN"/>
              </w:rPr>
              <w:t xml:space="preserve">Lãnh đạo UBND các xã: </w:t>
            </w:r>
            <w:r>
              <w:rPr>
                <w:rFonts w:ascii="Times New Roman" w:hAnsi="Times New Roman" w:cs="Times New Roman"/>
                <w:iCs/>
                <w:lang w:val="vi-VN"/>
              </w:rPr>
              <w:t>Cẩm Xuyên</w:t>
            </w:r>
            <w:r>
              <w:rPr>
                <w:rFonts w:ascii="Times New Roman" w:hAnsi="Times New Roman" w:cs="Times New Roman"/>
                <w:iCs/>
                <w:sz w:val="26"/>
                <w:szCs w:val="26"/>
                <w:lang w:val="vi-VN"/>
              </w:rPr>
              <w:t xml:space="preserve">, </w:t>
            </w:r>
            <w:r>
              <w:rPr>
                <w:rFonts w:ascii="Times New Roman" w:hAnsi="Times New Roman" w:cs="Times New Roman"/>
                <w:lang w:val="vi-VN"/>
              </w:rPr>
              <w:t>Thiên Cầm, Cẩm Hưng, Cẩm Lạc, Cẩm Trung, Yên Hòa, Cẩm Duệ.</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678"/>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NormalWeb"/>
              <w:spacing w:before="0" w:beforeAutospacing="0" w:after="0" w:afterAutospacing="0"/>
              <w:jc w:val="both"/>
              <w:rPr>
                <w:lang w:val="vi-VN"/>
              </w:rPr>
            </w:pPr>
            <w:r>
              <w:rPr>
                <w:b/>
                <w:i/>
                <w:color w:val="000000"/>
                <w:sz w:val="26"/>
                <w:szCs w:val="26"/>
                <w:u w:val="single"/>
                <w:lang w:val="vi-VN"/>
              </w:rPr>
              <w:t>Chiều:</w:t>
            </w:r>
            <w:r>
              <w:rPr>
                <w:color w:val="000000"/>
                <w:sz w:val="26"/>
                <w:szCs w:val="26"/>
                <w:lang w:val="vi-VN"/>
              </w:rPr>
              <w:t xml:space="preserve"> Tập huấn cho cán bộ tuyên truyền viên cơ sở </w:t>
            </w:r>
          </w:p>
          <w:p>
            <w:pPr>
              <w:tabs>
                <w:tab w:val="center" w:pos="1704"/>
              </w:tabs>
              <w:spacing w:after="0" w:line="240" w:lineRule="auto"/>
              <w:jc w:val="both"/>
              <w:rPr>
                <w:rFonts w:ascii="Times New Roman" w:hAnsi="Times New Roman" w:cs="Times New Roman"/>
                <w:b/>
                <w:bCs/>
                <w:i/>
                <w:color w:val="000000"/>
                <w:sz w:val="26"/>
                <w:szCs w:val="26"/>
                <w:u w:val="single"/>
                <w:lang w:val="vi-VN"/>
              </w:rPr>
            </w:pP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trHeight w:val="680"/>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07/10/2026</w:t>
            </w:r>
            <w:r>
              <w:rPr>
                <w:rFonts w:ascii="Times New Roman" w:hAnsi="Times New Roman" w:cs="Times New Roman"/>
                <w:sz w:val="26"/>
                <w:szCs w:val="26"/>
              </w:rPr>
              <w:br/>
              <w:t>(Thứ 4)</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NormalWeb"/>
              <w:spacing w:before="0" w:beforeAutospacing="0" w:after="0" w:afterAutospacing="0"/>
              <w:jc w:val="both"/>
              <w:rPr>
                <w:color w:val="000000"/>
                <w:sz w:val="26"/>
                <w:szCs w:val="26"/>
              </w:rPr>
            </w:pPr>
            <w:r>
              <w:rPr>
                <w:b/>
                <w:bCs/>
                <w:i/>
                <w:color w:val="000000"/>
                <w:sz w:val="26"/>
                <w:szCs w:val="26"/>
                <w:u w:val="single"/>
              </w:rPr>
              <w:t>Sáng</w:t>
            </w:r>
            <w:r>
              <w:rPr>
                <w:b/>
                <w:bCs/>
                <w:i/>
                <w:color w:val="000000"/>
                <w:sz w:val="26"/>
                <w:szCs w:val="26"/>
              </w:rPr>
              <w:t>:</w:t>
            </w:r>
            <w:r>
              <w:rPr>
                <w:bCs/>
                <w:color w:val="000000"/>
                <w:sz w:val="26"/>
                <w:szCs w:val="26"/>
              </w:rPr>
              <w:t xml:space="preserve"> </w:t>
            </w:r>
            <w:r>
              <w:rPr>
                <w:color w:val="000000"/>
                <w:sz w:val="26"/>
                <w:szCs w:val="26"/>
              </w:rPr>
              <w:t xml:space="preserve">Xin ý kiến cộng đồng dân cư về quy hoạch chung xã Cẩm Xuyên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 Tầng 3 UBND </w:t>
            </w:r>
          </w:p>
        </w:tc>
      </w:tr>
      <w:tr>
        <w:trPr>
          <w:trHeight w:val="680"/>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
                <w:iCs/>
                <w:sz w:val="26"/>
                <w:szCs w:val="26"/>
                <w:u w:val="single"/>
              </w:rPr>
            </w:pPr>
            <w:r>
              <w:rPr>
                <w:rFonts w:ascii="Times New Roman" w:hAnsi="Times New Roman" w:cs="Times New Roman"/>
                <w:sz w:val="26"/>
                <w:szCs w:val="26"/>
              </w:rPr>
              <w:t xml:space="preserve">            - </w:t>
            </w:r>
            <w:r>
              <w:rPr>
                <w:rFonts w:ascii="Times New Roman" w:hAnsi="Times New Roman" w:cs="Times New Roman"/>
                <w:bCs/>
                <w:color w:val="000000"/>
                <w:sz w:val="26"/>
                <w:szCs w:val="26"/>
              </w:rPr>
              <w:t>Lễ phát động Hưởng ứng Ngày chuyển đổi số Quốc gia (10/10) và ra mắt mô hình “Nhà Văn hóa thôn - Điểm hỗ trợ Dịch vụ công và các tiện ích số”</w:t>
            </w:r>
            <w:r>
              <w:rPr>
                <w:rFonts w:ascii="Times New Roman" w:hAnsi="Times New Roman" w:cs="Times New Roman"/>
                <w:sz w:val="26"/>
                <w:szCs w:val="26"/>
              </w:rPr>
              <w:t xml:space="preserve">  tại thôn Vĩnh Phú</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iCs/>
                <w:sz w:val="26"/>
                <w:szCs w:val="26"/>
              </w:rPr>
            </w:pPr>
          </w:p>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p>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lang w:val="vi-VN"/>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p>
          <w:p>
            <w:pPr>
              <w:spacing w:before="220"/>
              <w:jc w:val="center"/>
              <w:rPr>
                <w:rFonts w:ascii="Times New Roman" w:eastAsia="Times New Roman" w:hAnsi="Times New Roman" w:cs="Times New Roman"/>
                <w:sz w:val="26"/>
                <w:szCs w:val="26"/>
              </w:rPr>
            </w:pPr>
            <w:bookmarkStart w:id="0" w:name="_GoBack"/>
            <w:bookmarkEnd w:id="0"/>
            <w:r>
              <w:rPr>
                <w:rFonts w:ascii="Times New Roman" w:eastAsia="Times New Roman" w:hAnsi="Times New Roman" w:cs="Times New Roman"/>
                <w:sz w:val="26"/>
                <w:szCs w:val="26"/>
              </w:rPr>
              <w:t>NVH Thôn Vĩnh Phú</w:t>
            </w:r>
          </w:p>
        </w:tc>
      </w:tr>
      <w:tr>
        <w:trPr>
          <w:trHeight w:val="680"/>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pStyle w:val="NormalWeb"/>
              <w:spacing w:before="0" w:beforeAutospacing="0" w:after="0" w:afterAutospacing="0"/>
              <w:jc w:val="both"/>
              <w:rPr>
                <w:color w:val="000000"/>
                <w:sz w:val="26"/>
                <w:szCs w:val="26"/>
              </w:rPr>
            </w:pPr>
            <w:r>
              <w:rPr>
                <w:b/>
                <w:i/>
                <w:iCs/>
                <w:sz w:val="26"/>
                <w:szCs w:val="26"/>
                <w:u w:val="single"/>
              </w:rPr>
              <w:t>Chiều</w:t>
            </w:r>
            <w:r>
              <w:rPr>
                <w:b/>
                <w:i/>
                <w:iCs/>
                <w:sz w:val="26"/>
                <w:szCs w:val="26"/>
              </w:rPr>
              <w:t>:</w:t>
            </w:r>
            <w:r>
              <w:rPr>
                <w:iCs/>
                <w:sz w:val="26"/>
                <w:szCs w:val="26"/>
              </w:rPr>
              <w:t xml:space="preserve"> - </w:t>
            </w:r>
            <w:r>
              <w:rPr>
                <w:sz w:val="26"/>
                <w:szCs w:val="26"/>
              </w:rPr>
              <w:t>Làm việc với các dự án đầu tư công chậm tiến độ</w:t>
            </w:r>
          </w:p>
          <w:p>
            <w:pPr>
              <w:spacing w:after="0" w:line="240" w:lineRule="auto"/>
              <w:jc w:val="both"/>
              <w:rPr>
                <w:rFonts w:ascii="Times New Roman" w:hAnsi="Times New Roman" w:cs="Times New Roman"/>
                <w:b/>
                <w:i/>
                <w:iCs/>
                <w:sz w:val="26"/>
                <w:szCs w:val="26"/>
                <w:u w:val="single"/>
              </w:rPr>
            </w:pP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Nhà VH các thôn  </w:t>
            </w:r>
          </w:p>
        </w:tc>
      </w:tr>
      <w:tr>
        <w:trPr>
          <w:trHeight w:val="680"/>
        </w:trPr>
        <w:tc>
          <w:tcPr>
            <w:tcW w:w="1402"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pStyle w:val="NormalWeb"/>
              <w:spacing w:before="0" w:beforeAutospacing="0" w:after="0" w:afterAutospacing="0"/>
              <w:jc w:val="both"/>
              <w:rPr>
                <w:rFonts w:eastAsiaTheme="minorHAnsi"/>
                <w:color w:val="000000"/>
                <w:sz w:val="26"/>
                <w:szCs w:val="26"/>
              </w:rPr>
            </w:pPr>
            <w:r>
              <w:rPr>
                <w:rFonts w:eastAsiaTheme="minorHAnsi"/>
                <w:color w:val="000000"/>
                <w:sz w:val="26"/>
                <w:szCs w:val="26"/>
              </w:rPr>
              <w:t xml:space="preserve">           - 14h Làm việc liên quan đến đơn của ông Bùi Đình Chiến, thường trú tại thôn Đức La, xã Đức Quang, tỉnh Hà Tĩnh về đề nghị hòa giải tranh chấp đất đai tại thôn Hữu Quyền (thôn 10 cũ) với ông Nguyễn Hữu Phương, thường trú tại thôn Hữu Quyền</w:t>
            </w:r>
            <w:r>
              <w:rPr>
                <w:rFonts w:asciiTheme="minorHAnsi" w:eastAsiaTheme="minorHAnsi" w:hAnsiTheme="minorHAnsi" w:cstheme="minorBidi"/>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680"/>
        </w:trPr>
        <w:tc>
          <w:tcPr>
            <w:tcW w:w="1402"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pStyle w:val="NormalWeb"/>
              <w:spacing w:before="0" w:beforeAutospacing="0" w:after="0" w:afterAutospacing="0"/>
              <w:jc w:val="both"/>
              <w:rPr>
                <w:b/>
                <w:i/>
                <w:iCs/>
                <w:sz w:val="26"/>
                <w:szCs w:val="26"/>
                <w:u w:val="single"/>
              </w:rPr>
            </w:pPr>
            <w:r>
              <w:rPr>
                <w:rFonts w:eastAsiaTheme="minorHAnsi"/>
                <w:color w:val="000000"/>
                <w:sz w:val="26"/>
                <w:szCs w:val="26"/>
              </w:rPr>
              <w:t xml:space="preserve">           - 16h Làm việc liên quan đến đơn của ông Trương Công Được, thường trú tại thôn Hồng Tiến (thôn Tân Tiến cũ)</w:t>
            </w:r>
            <w:r>
              <w:rPr>
                <w:rFonts w:asciiTheme="minorHAnsi" w:eastAsiaTheme="minorHAnsi" w:hAnsiTheme="minorHAnsi" w:cstheme="minorBidi"/>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576"/>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08/10/2026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(Thứ 5)</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Sáng</w:t>
            </w:r>
            <w:r>
              <w:rPr>
                <w:rFonts w:ascii="Times New Roman" w:hAnsi="Times New Roman" w:cs="Times New Roman"/>
                <w:iCs/>
                <w:sz w:val="26"/>
                <w:szCs w:val="26"/>
                <w:lang w:val="vi-VN"/>
              </w:rPr>
              <w:t>:</w:t>
            </w:r>
            <w:r>
              <w:rPr>
                <w:rFonts w:ascii="Times New Roman" w:hAnsi="Times New Roman" w:cs="Times New Roman"/>
                <w:iCs/>
                <w:sz w:val="26"/>
                <w:szCs w:val="26"/>
              </w:rPr>
              <w:t xml:space="preserve"> - </w:t>
            </w:r>
            <w:r>
              <w:rPr>
                <w:rFonts w:ascii="Times New Roman" w:eastAsia="Times New Roman" w:hAnsi="Times New Roman" w:cs="Times New Roman"/>
                <w:sz w:val="26"/>
                <w:szCs w:val="26"/>
              </w:rPr>
              <w:t>Họp giải quyết đơn thư, kiến nghị, phản ánh</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color w:val="000000"/>
                <w:sz w:val="26"/>
                <w:szCs w:val="26"/>
              </w:rPr>
              <w:t xml:space="preserve">           - Xin ý kiến cộng đồng dân cư về quy hoạch chung xã Cẩm Xuyên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Nhà VH các thôn </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sz w:val="26"/>
                <w:szCs w:val="26"/>
              </w:rPr>
            </w:pPr>
            <w:r>
              <w:rPr>
                <w:rFonts w:ascii="Times New Roman" w:hAnsi="Times New Roman" w:cs="Times New Roman"/>
                <w:iCs/>
                <w:sz w:val="26"/>
                <w:szCs w:val="26"/>
              </w:rPr>
              <w:t xml:space="preserve">           - Làm việc với các nhà mạng về thống nhất các nội dung liên quan đến các trạm BTS</w:t>
            </w:r>
            <w:r>
              <w:rPr>
                <w:rFonts w:ascii="Times New Roman" w:hAnsi="Times New Roman" w:cs="Times New Roman"/>
                <w:b/>
                <w:iCs/>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PVHXH, 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Chiều</w:t>
            </w:r>
            <w:r>
              <w:rPr>
                <w:rFonts w:ascii="Times New Roman" w:hAnsi="Times New Roman" w:cs="Times New Roman"/>
                <w:iCs/>
                <w:sz w:val="26"/>
                <w:szCs w:val="26"/>
              </w:rPr>
              <w:t xml:space="preserve">: - </w:t>
            </w:r>
            <w:r>
              <w:rPr>
                <w:rFonts w:ascii="Times New Roman" w:eastAsia="Times New Roman" w:hAnsi="Times New Roman" w:cs="Times New Roman"/>
                <w:sz w:val="26"/>
                <w:szCs w:val="26"/>
              </w:rPr>
              <w:t>Triển khai công tác bình xét gia đình văn hóa, thôn văn hóa trên địa bàn</w:t>
            </w:r>
          </w:p>
          <w:p>
            <w:pPr>
              <w:spacing w:after="0" w:line="240" w:lineRule="auto"/>
              <w:jc w:val="both"/>
              <w:rPr>
                <w:rFonts w:ascii="Times New Roman" w:hAnsi="Times New Roman" w:cs="Times New Roman"/>
                <w:b/>
                <w:i/>
                <w:iCs/>
                <w:sz w:val="26"/>
                <w:szCs w:val="26"/>
                <w:u w:val="single"/>
              </w:rPr>
            </w:pP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8"/>
                <w:szCs w:val="28"/>
              </w:rPr>
              <w:t xml:space="preserve">           </w:t>
            </w:r>
            <w:r>
              <w:rPr>
                <w:rFonts w:ascii="Times New Roman" w:hAnsi="Times New Roman" w:cs="Times New Roman"/>
                <w:color w:val="000000"/>
                <w:sz w:val="26"/>
                <w:szCs w:val="26"/>
              </w:rPr>
              <w:t>- 14h Làm việc liên quan đến đơn Trần Thị Luận, thôn Cẩm Bào</w:t>
            </w:r>
            <w:r>
              <w:rPr>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color w:val="000000"/>
                <w:sz w:val="26"/>
                <w:szCs w:val="26"/>
              </w:rPr>
              <w:t xml:space="preserve">            - 15h30 Họp để đánh giá tốc độ tăng trưởng kinh tế năm 2026 và xây dựng kịch bản tăng trưởng năm 2027</w:t>
            </w:r>
            <w:r>
              <w:rPr>
                <w:rFonts w:ascii="Times New Roman" w:hAnsi="Times New Roman" w:cs="Times New Roman"/>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576"/>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09/10/2026</w:t>
            </w:r>
            <w:r>
              <w:rPr>
                <w:rFonts w:ascii="Times New Roman" w:hAnsi="Times New Roman" w:cs="Times New Roman"/>
                <w:sz w:val="26"/>
                <w:szCs w:val="26"/>
              </w:rPr>
              <w:br/>
              <w:t xml:space="preserve">(Thứ 6) </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Sáng</w:t>
            </w:r>
            <w:r>
              <w:rPr>
                <w:rFonts w:ascii="Times New Roman" w:hAnsi="Times New Roman" w:cs="Times New Roman"/>
                <w:iCs/>
                <w:sz w:val="26"/>
                <w:szCs w:val="26"/>
                <w:lang w:val="vi-VN"/>
              </w:rPr>
              <w:t>:</w:t>
            </w:r>
            <w:r>
              <w:rPr>
                <w:rFonts w:ascii="Times New Roman" w:hAnsi="Times New Roman" w:cs="Times New Roman"/>
                <w:iCs/>
                <w:sz w:val="26"/>
                <w:szCs w:val="26"/>
              </w:rPr>
              <w:t xml:space="preserve"> </w:t>
            </w:r>
            <w:r>
              <w:rPr>
                <w:rFonts w:ascii="Times New Roman" w:eastAsia="Times New Roman" w:hAnsi="Times New Roman" w:cs="Times New Roman"/>
                <w:sz w:val="26"/>
                <w:szCs w:val="26"/>
              </w:rPr>
              <w:t>Họp giải quyết đơn thư, kiến nghị, phản ánh</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b/>
                <w:i/>
                <w:sz w:val="26"/>
                <w:szCs w:val="26"/>
                <w:u w:val="single"/>
                <w:lang w:val="vi-VN"/>
              </w:rPr>
            </w:pPr>
            <w:r>
              <w:rPr>
                <w:b/>
                <w:i/>
                <w:sz w:val="26"/>
                <w:szCs w:val="26"/>
                <w:u w:val="single"/>
              </w:rPr>
              <w:t>Chiều:</w:t>
            </w:r>
            <w:r>
              <w:rPr>
                <w:b/>
                <w:sz w:val="26"/>
                <w:szCs w:val="26"/>
              </w:rPr>
              <w:t xml:space="preserve"> </w:t>
            </w:r>
            <w:r>
              <w:rPr>
                <w:sz w:val="26"/>
                <w:szCs w:val="26"/>
                <w:lang w:val="vi-VN"/>
              </w:rPr>
              <w:t>- Làm sạch dữ liệu đất đai tại các thôn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Nhà VH các thôn </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rPr>
            </w:pPr>
            <w:r>
              <w:rPr>
                <w:sz w:val="26"/>
                <w:szCs w:val="26"/>
                <w:lang w:val="vi-VN"/>
              </w:rPr>
              <w:t xml:space="preserve">            - </w:t>
            </w:r>
            <w:r>
              <w:rPr>
                <w:sz w:val="26"/>
                <w:szCs w:val="26"/>
              </w:rPr>
              <w:t>Lãnh đạo UBND xã, phòng VHXH xã làm việc với liên đoàn cán bộ thôn Quang Sơn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NVH Thôn Quang Sơn</w:t>
            </w:r>
          </w:p>
        </w:tc>
      </w:tr>
      <w:tr>
        <w:trPr>
          <w:trHeight w:val="576"/>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rFonts w:eastAsiaTheme="minorHAnsi"/>
                <w:bCs/>
                <w:color w:val="000000"/>
                <w:sz w:val="26"/>
                <w:szCs w:val="26"/>
                <w:lang w:val="vi-VN"/>
              </w:rPr>
              <w:t xml:space="preserve">          </w:t>
            </w:r>
            <w:r>
              <w:rPr>
                <w:rFonts w:eastAsiaTheme="minorHAnsi"/>
                <w:b/>
                <w:bCs/>
                <w:color w:val="000000"/>
                <w:sz w:val="26"/>
                <w:szCs w:val="26"/>
                <w:lang w:val="vi-VN"/>
              </w:rPr>
              <w:t xml:space="preserve"> -</w:t>
            </w:r>
            <w:r>
              <w:rPr>
                <w:rFonts w:eastAsiaTheme="minorHAnsi"/>
                <w:bCs/>
                <w:color w:val="000000"/>
                <w:sz w:val="26"/>
                <w:szCs w:val="26"/>
                <w:lang w:val="vi-VN"/>
              </w:rPr>
              <w:t xml:space="preserve"> Tập huấn đào tạo lại và nâng cao kỹ năng tham gia giao thông an toàn cho người điều khiển xe mô tô, xe gắn máy trên địa bàn xã Cẩm Xuyên</w:t>
            </w:r>
            <w:r>
              <w:rPr>
                <w:rFonts w:eastAsiaTheme="minorHAnsi"/>
                <w:sz w:val="26"/>
                <w:szCs w:val="26"/>
                <w:lang w:val="vi-VN"/>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Công an xã</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iCs/>
                <w:sz w:val="26"/>
                <w:szCs w:val="26"/>
              </w:rPr>
            </w:pPr>
            <w:r>
              <w:rPr>
                <w:rFonts w:ascii="Times New Roman" w:hAnsi="Times New Roman" w:cs="Times New Roman"/>
                <w:iCs/>
                <w:sz w:val="26"/>
                <w:szCs w:val="26"/>
              </w:rPr>
              <w:t>Công an xã</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Nhà văn hóa Hà Huy Tập</w:t>
            </w:r>
          </w:p>
        </w:tc>
      </w:tr>
      <w:tr>
        <w:trPr>
          <w:trHeight w:val="576"/>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r>
              <w:rPr>
                <w:rFonts w:ascii="Times New Roman" w:hAnsi="Times New Roman" w:cs="Times New Roman"/>
                <w:sz w:val="26"/>
                <w:szCs w:val="26"/>
              </w:rPr>
              <w:t>10/10/2026</w:t>
            </w:r>
            <w:r>
              <w:rPr>
                <w:rFonts w:ascii="Times New Roman" w:hAnsi="Times New Roman" w:cs="Times New Roman"/>
                <w:sz w:val="26"/>
                <w:szCs w:val="26"/>
              </w:rPr>
              <w:br/>
              <w:t>(Thứ 7)</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b/>
                <w:i/>
                <w:sz w:val="26"/>
                <w:szCs w:val="26"/>
                <w:u w:val="single"/>
                <w:lang w:val="vi-VN"/>
              </w:rPr>
              <w:t>Sáng:</w:t>
            </w:r>
            <w:r>
              <w:rPr>
                <w:sz w:val="26"/>
                <w:szCs w:val="26"/>
                <w:lang w:val="vi-VN"/>
              </w:rPr>
              <w:t xml:space="preserve"> - Kiểm tra, chỉ đạo địa bàn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color w:val="000000"/>
                <w:sz w:val="26"/>
                <w:szCs w:val="26"/>
                <w:lang w:val="en-US"/>
              </w:rPr>
              <w:t xml:space="preserve">           - </w:t>
            </w:r>
            <w:r>
              <w:rPr>
                <w:color w:val="000000"/>
                <w:sz w:val="26"/>
                <w:szCs w:val="26"/>
              </w:rPr>
              <w:t>Xin ý kiến cộng đồng dân cư về quy hoạch chung xã Cẩm Xuyên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Nhà VH các thôn </w:t>
            </w:r>
          </w:p>
        </w:tc>
      </w:tr>
      <w:tr>
        <w:trPr>
          <w:trHeight w:val="576"/>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11/10/2026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(Chủ nhật)</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sz w:val="26"/>
                <w:szCs w:val="26"/>
                <w:lang w:val="vi-VN"/>
              </w:rPr>
              <w:t>Kiểm tra, chỉ đạo địa bàn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bl>
    <w:tbl>
      <w:tblPr>
        <w:tblStyle w:val="TableGrid"/>
        <w:tblW w:w="11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3"/>
        <w:gridCol w:w="4227"/>
      </w:tblGrid>
      <w:tr>
        <w:tc>
          <w:tcPr>
            <w:tcW w:w="7473" w:type="dxa"/>
          </w:tcPr>
          <w:p>
            <w:pPr>
              <w:spacing w:after="0" w:line="240" w:lineRule="auto"/>
              <w:rPr>
                <w:rFonts w:ascii="Times New Roman" w:hAnsi="Times New Roman" w:cs="Times New Roman"/>
                <w:b/>
                <w:i/>
                <w:sz w:val="24"/>
                <w:szCs w:val="24"/>
                <w:lang w:val="vi-VN"/>
              </w:rPr>
            </w:pPr>
            <w:r>
              <w:rPr>
                <w:rFonts w:ascii="Times New Roman" w:hAnsi="Times New Roman" w:cs="Times New Roman"/>
                <w:b/>
                <w:i/>
                <w:sz w:val="24"/>
                <w:szCs w:val="24"/>
                <w:lang w:val="vi-VN"/>
              </w:rPr>
              <w:t>Nơi nhận:</w:t>
            </w:r>
          </w:p>
          <w:p>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TTĐU, TTHĐND xã;</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Chủ tịch, các phó chủ tịch;</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UBMTTQ và các đoàn thể;</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Chánh VP Đảng ủy;</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phòng, đơn vị thuộc UBND xã;</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cơ quan, đơn vị đóng trên địa bàn;</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thôn xóm;</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Lưu VT.</w:t>
            </w:r>
          </w:p>
        </w:tc>
        <w:tc>
          <w:tcPr>
            <w:tcW w:w="4227" w:type="dxa"/>
          </w:tcPr>
          <w:p>
            <w:pPr>
              <w:jc w:val="center"/>
              <w:rPr>
                <w:rFonts w:ascii="Times New Roman" w:hAnsi="Times New Roman" w:cs="Times New Roman"/>
                <w:b/>
                <w:sz w:val="24"/>
                <w:szCs w:val="24"/>
              </w:rPr>
            </w:pPr>
            <w:r>
              <w:rPr>
                <w:rFonts w:ascii="Times New Roman" w:hAnsi="Times New Roman" w:cs="Times New Roman"/>
                <w:b/>
                <w:sz w:val="24"/>
                <w:szCs w:val="24"/>
              </w:rPr>
              <w:t>ỦY BAN NHÂN DÂN XÃ</w:t>
            </w:r>
          </w:p>
        </w:tc>
      </w:tr>
    </w:tbl>
    <w:p>
      <w:pPr>
        <w:rPr>
          <w:rFonts w:ascii="Times New Roman" w:hAnsi="Times New Roman" w:cs="Times New Roman"/>
          <w:b/>
          <w:sz w:val="24"/>
          <w:szCs w:val="24"/>
        </w:rPr>
      </w:pPr>
    </w:p>
    <w:sectPr>
      <w:pgSz w:w="12240" w:h="15840"/>
      <w:pgMar w:top="426" w:right="191" w:bottom="709" w:left="5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charset w:val="00"/>
    <w:family w:val="roman"/>
    <w:pitch w:val="default"/>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7AEB"/>
    <w:multiLevelType w:val="hybridMultilevel"/>
    <w:tmpl w:val="47529830"/>
    <w:lvl w:ilvl="0" w:tplc="E3AE29C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A53C5"/>
    <w:multiLevelType w:val="hybridMultilevel"/>
    <w:tmpl w:val="98D0112E"/>
    <w:lvl w:ilvl="0" w:tplc="17E2B2CA">
      <w:numFmt w:val="bullet"/>
      <w:lvlText w:val="-"/>
      <w:lvlJc w:val="left"/>
      <w:pPr>
        <w:ind w:left="1020" w:hanging="360"/>
      </w:pPr>
      <w:rPr>
        <w:rFonts w:ascii="Times New Roman" w:eastAsiaTheme="minorHAnsi"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17607B1F"/>
    <w:multiLevelType w:val="hybridMultilevel"/>
    <w:tmpl w:val="37842250"/>
    <w:lvl w:ilvl="0" w:tplc="062632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606F6"/>
    <w:multiLevelType w:val="hybridMultilevel"/>
    <w:tmpl w:val="FF669F5E"/>
    <w:lvl w:ilvl="0" w:tplc="E0027084">
      <w:numFmt w:val="bullet"/>
      <w:lvlText w:val="-"/>
      <w:lvlJc w:val="left"/>
      <w:pPr>
        <w:ind w:left="1160" w:hanging="360"/>
      </w:pPr>
      <w:rPr>
        <w:rFonts w:ascii="Times New Roman" w:eastAsiaTheme="minorHAnsi"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4" w15:restartNumberingAfterBreak="0">
    <w:nsid w:val="1E2A5F44"/>
    <w:multiLevelType w:val="hybridMultilevel"/>
    <w:tmpl w:val="19007A72"/>
    <w:lvl w:ilvl="0" w:tplc="6A46764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A5527"/>
    <w:multiLevelType w:val="hybridMultilevel"/>
    <w:tmpl w:val="21261154"/>
    <w:lvl w:ilvl="0" w:tplc="99E691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706CCA"/>
    <w:multiLevelType w:val="hybridMultilevel"/>
    <w:tmpl w:val="05BA0A32"/>
    <w:lvl w:ilvl="0" w:tplc="3BE2BA64">
      <w:start w:val="2"/>
      <w:numFmt w:val="bullet"/>
      <w:lvlText w:val="-"/>
      <w:lvlJc w:val="left"/>
      <w:pPr>
        <w:ind w:left="1150" w:hanging="360"/>
      </w:pPr>
      <w:rPr>
        <w:rFonts w:ascii="Times New Roman" w:eastAsiaTheme="minorHAnsi" w:hAnsi="Times New Roman" w:cs="Times New Roman" w:hint="default"/>
        <w:color w:val="000000"/>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7" w15:restartNumberingAfterBreak="0">
    <w:nsid w:val="2A646FAE"/>
    <w:multiLevelType w:val="hybridMultilevel"/>
    <w:tmpl w:val="A9E09AC4"/>
    <w:lvl w:ilvl="0" w:tplc="118C8A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41BDF"/>
    <w:multiLevelType w:val="hybridMultilevel"/>
    <w:tmpl w:val="AB64A1DE"/>
    <w:lvl w:ilvl="0" w:tplc="17FC7BF4">
      <w:numFmt w:val="bullet"/>
      <w:lvlText w:val="-"/>
      <w:lvlJc w:val="left"/>
      <w:pPr>
        <w:ind w:left="1110" w:hanging="360"/>
      </w:pPr>
      <w:rPr>
        <w:rFonts w:ascii="Calibri" w:eastAsiaTheme="minorHAnsi" w:hAnsi="Calibri" w:cs="Calibr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9" w15:restartNumberingAfterBreak="0">
    <w:nsid w:val="33230E20"/>
    <w:multiLevelType w:val="hybridMultilevel"/>
    <w:tmpl w:val="96F23BEC"/>
    <w:lvl w:ilvl="0" w:tplc="D23CE414">
      <w:numFmt w:val="bullet"/>
      <w:lvlText w:val="-"/>
      <w:lvlJc w:val="left"/>
      <w:pPr>
        <w:ind w:left="1020" w:hanging="360"/>
      </w:pPr>
      <w:rPr>
        <w:rFonts w:ascii="Times New Roman" w:eastAsiaTheme="minorHAnsi"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0" w15:restartNumberingAfterBreak="0">
    <w:nsid w:val="5F272627"/>
    <w:multiLevelType w:val="hybridMultilevel"/>
    <w:tmpl w:val="A2D07ED4"/>
    <w:lvl w:ilvl="0" w:tplc="533805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406C82"/>
    <w:multiLevelType w:val="hybridMultilevel"/>
    <w:tmpl w:val="E99C8D9E"/>
    <w:lvl w:ilvl="0" w:tplc="6E042D52">
      <w:start w:val="3"/>
      <w:numFmt w:val="bullet"/>
      <w:lvlText w:val="-"/>
      <w:lvlJc w:val="left"/>
      <w:pPr>
        <w:ind w:left="1020" w:hanging="360"/>
      </w:pPr>
      <w:rPr>
        <w:rFonts w:ascii="Times New Roman" w:eastAsiaTheme="minorHAnsi" w:hAnsi="Times New Roman" w:cs="Times New Roman" w:hint="default"/>
        <w:b w:val="0"/>
        <w:i w:val="0"/>
        <w:u w:val="none"/>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606301F6"/>
    <w:multiLevelType w:val="hybridMultilevel"/>
    <w:tmpl w:val="B1F6BBD0"/>
    <w:lvl w:ilvl="0" w:tplc="5BBC90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D046E1"/>
    <w:multiLevelType w:val="hybridMultilevel"/>
    <w:tmpl w:val="1316A328"/>
    <w:lvl w:ilvl="0" w:tplc="31781A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447AF0"/>
    <w:multiLevelType w:val="hybridMultilevel"/>
    <w:tmpl w:val="EB8E4642"/>
    <w:lvl w:ilvl="0" w:tplc="DF4C21EE">
      <w:numFmt w:val="bullet"/>
      <w:lvlText w:val="-"/>
      <w:lvlJc w:val="left"/>
      <w:pPr>
        <w:ind w:left="890" w:hanging="360"/>
      </w:pPr>
      <w:rPr>
        <w:rFonts w:ascii="Times New Roman" w:eastAsiaTheme="minorHAnsi" w:hAnsi="Times New Roman" w:cs="Times New Roman"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5" w15:restartNumberingAfterBreak="0">
    <w:nsid w:val="781052A2"/>
    <w:multiLevelType w:val="hybridMultilevel"/>
    <w:tmpl w:val="FDFC5596"/>
    <w:lvl w:ilvl="0" w:tplc="05A044FC">
      <w:numFmt w:val="bullet"/>
      <w:lvlText w:val="-"/>
      <w:lvlJc w:val="left"/>
      <w:pPr>
        <w:ind w:left="1150" w:hanging="360"/>
      </w:pPr>
      <w:rPr>
        <w:rFonts w:ascii="Times New Roman" w:eastAsiaTheme="minorHAnsi" w:hAnsi="Times New Roman" w:cs="Times New Roman" w:hint="default"/>
        <w:b w:val="0"/>
        <w:u w:val="none"/>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num w:numId="1">
    <w:abstractNumId w:val="0"/>
  </w:num>
  <w:num w:numId="2">
    <w:abstractNumId w:val="4"/>
  </w:num>
  <w:num w:numId="3">
    <w:abstractNumId w:val="2"/>
  </w:num>
  <w:num w:numId="4">
    <w:abstractNumId w:val="13"/>
  </w:num>
  <w:num w:numId="5">
    <w:abstractNumId w:val="6"/>
  </w:num>
  <w:num w:numId="6">
    <w:abstractNumId w:val="3"/>
  </w:num>
  <w:num w:numId="7">
    <w:abstractNumId w:val="15"/>
  </w:num>
  <w:num w:numId="8">
    <w:abstractNumId w:val="8"/>
  </w:num>
  <w:num w:numId="9">
    <w:abstractNumId w:val="5"/>
  </w:num>
  <w:num w:numId="10">
    <w:abstractNumId w:val="14"/>
  </w:num>
  <w:num w:numId="11">
    <w:abstractNumId w:val="1"/>
  </w:num>
  <w:num w:numId="12">
    <w:abstractNumId w:val="7"/>
  </w:num>
  <w:num w:numId="13">
    <w:abstractNumId w:val="10"/>
  </w:num>
  <w:num w:numId="14">
    <w:abstractNumId w:val="12"/>
  </w:num>
  <w:num w:numId="15">
    <w:abstractNumId w:val="11"/>
  </w:num>
  <w:num w:numId="1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DBCFC-12B1-4FAC-A8BE-F700F3CA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customStyle="1" w:styleId="fontstyle21">
    <w:name w:val="fontstyle21"/>
    <w:basedOn w:val="DefaultParagraphFont"/>
    <w:rPr>
      <w:rFonts w:ascii="TimesNewRomanPS-BoldMT" w:hAnsi="TimesNewRomanPS-BoldMT" w:hint="default"/>
      <w:b/>
      <w:bCs/>
      <w:i w:val="0"/>
      <w:iCs w:val="0"/>
      <w:color w:val="000000"/>
      <w:sz w:val="28"/>
      <w:szCs w:val="2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5741">
      <w:bodyDiv w:val="1"/>
      <w:marLeft w:val="0"/>
      <w:marRight w:val="0"/>
      <w:marTop w:val="0"/>
      <w:marBottom w:val="0"/>
      <w:divBdr>
        <w:top w:val="none" w:sz="0" w:space="0" w:color="auto"/>
        <w:left w:val="none" w:sz="0" w:space="0" w:color="auto"/>
        <w:bottom w:val="none" w:sz="0" w:space="0" w:color="auto"/>
        <w:right w:val="none" w:sz="0" w:space="0" w:color="auto"/>
      </w:divBdr>
    </w:div>
    <w:div w:id="165098778">
      <w:bodyDiv w:val="1"/>
      <w:marLeft w:val="0"/>
      <w:marRight w:val="0"/>
      <w:marTop w:val="0"/>
      <w:marBottom w:val="0"/>
      <w:divBdr>
        <w:top w:val="none" w:sz="0" w:space="0" w:color="auto"/>
        <w:left w:val="none" w:sz="0" w:space="0" w:color="auto"/>
        <w:bottom w:val="none" w:sz="0" w:space="0" w:color="auto"/>
        <w:right w:val="none" w:sz="0" w:space="0" w:color="auto"/>
      </w:divBdr>
    </w:div>
    <w:div w:id="391664022">
      <w:bodyDiv w:val="1"/>
      <w:marLeft w:val="0"/>
      <w:marRight w:val="0"/>
      <w:marTop w:val="0"/>
      <w:marBottom w:val="0"/>
      <w:divBdr>
        <w:top w:val="none" w:sz="0" w:space="0" w:color="auto"/>
        <w:left w:val="none" w:sz="0" w:space="0" w:color="auto"/>
        <w:bottom w:val="none" w:sz="0" w:space="0" w:color="auto"/>
        <w:right w:val="none" w:sz="0" w:space="0" w:color="auto"/>
      </w:divBdr>
      <w:divsChild>
        <w:div w:id="276641908">
          <w:marLeft w:val="0"/>
          <w:marRight w:val="0"/>
          <w:marTop w:val="0"/>
          <w:marBottom w:val="0"/>
          <w:divBdr>
            <w:top w:val="none" w:sz="0" w:space="0" w:color="auto"/>
            <w:left w:val="none" w:sz="0" w:space="0" w:color="auto"/>
            <w:bottom w:val="none" w:sz="0" w:space="0" w:color="auto"/>
            <w:right w:val="none" w:sz="0" w:space="0" w:color="auto"/>
          </w:divBdr>
          <w:divsChild>
            <w:div w:id="81488777">
              <w:marLeft w:val="0"/>
              <w:marRight w:val="0"/>
              <w:marTop w:val="0"/>
              <w:marBottom w:val="0"/>
              <w:divBdr>
                <w:top w:val="none" w:sz="0" w:space="0" w:color="auto"/>
                <w:left w:val="none" w:sz="0" w:space="0" w:color="auto"/>
                <w:bottom w:val="none" w:sz="0" w:space="0" w:color="auto"/>
                <w:right w:val="none" w:sz="0" w:space="0" w:color="auto"/>
              </w:divBdr>
              <w:divsChild>
                <w:div w:id="1911235546">
                  <w:marLeft w:val="0"/>
                  <w:marRight w:val="0"/>
                  <w:marTop w:val="0"/>
                  <w:marBottom w:val="0"/>
                  <w:divBdr>
                    <w:top w:val="none" w:sz="0" w:space="0" w:color="auto"/>
                    <w:left w:val="none" w:sz="0" w:space="0" w:color="auto"/>
                    <w:bottom w:val="none" w:sz="0" w:space="0" w:color="auto"/>
                    <w:right w:val="none" w:sz="0" w:space="0" w:color="auto"/>
                  </w:divBdr>
                  <w:divsChild>
                    <w:div w:id="281574542">
                      <w:marLeft w:val="0"/>
                      <w:marRight w:val="-105"/>
                      <w:marTop w:val="0"/>
                      <w:marBottom w:val="0"/>
                      <w:divBdr>
                        <w:top w:val="none" w:sz="0" w:space="0" w:color="auto"/>
                        <w:left w:val="none" w:sz="0" w:space="0" w:color="auto"/>
                        <w:bottom w:val="none" w:sz="0" w:space="0" w:color="auto"/>
                        <w:right w:val="none" w:sz="0" w:space="0" w:color="auto"/>
                      </w:divBdr>
                      <w:divsChild>
                        <w:div w:id="1555700094">
                          <w:marLeft w:val="0"/>
                          <w:marRight w:val="0"/>
                          <w:marTop w:val="0"/>
                          <w:marBottom w:val="0"/>
                          <w:divBdr>
                            <w:top w:val="none" w:sz="0" w:space="0" w:color="auto"/>
                            <w:left w:val="none" w:sz="0" w:space="0" w:color="auto"/>
                            <w:bottom w:val="none" w:sz="0" w:space="0" w:color="auto"/>
                            <w:right w:val="none" w:sz="0" w:space="0" w:color="auto"/>
                          </w:divBdr>
                          <w:divsChild>
                            <w:div w:id="1348361975">
                              <w:marLeft w:val="0"/>
                              <w:marRight w:val="0"/>
                              <w:marTop w:val="0"/>
                              <w:marBottom w:val="0"/>
                              <w:divBdr>
                                <w:top w:val="none" w:sz="0" w:space="0" w:color="auto"/>
                                <w:left w:val="none" w:sz="0" w:space="0" w:color="auto"/>
                                <w:bottom w:val="none" w:sz="0" w:space="0" w:color="auto"/>
                                <w:right w:val="none" w:sz="0" w:space="0" w:color="auto"/>
                              </w:divBdr>
                              <w:divsChild>
                                <w:div w:id="1372535154">
                                  <w:marLeft w:val="0"/>
                                  <w:marRight w:val="0"/>
                                  <w:marTop w:val="0"/>
                                  <w:marBottom w:val="0"/>
                                  <w:divBdr>
                                    <w:top w:val="none" w:sz="0" w:space="0" w:color="auto"/>
                                    <w:left w:val="none" w:sz="0" w:space="0" w:color="auto"/>
                                    <w:bottom w:val="none" w:sz="0" w:space="0" w:color="auto"/>
                                    <w:right w:val="none" w:sz="0" w:space="0" w:color="auto"/>
                                  </w:divBdr>
                                  <w:divsChild>
                                    <w:div w:id="972179149">
                                      <w:marLeft w:val="750"/>
                                      <w:marRight w:val="0"/>
                                      <w:marTop w:val="0"/>
                                      <w:marBottom w:val="0"/>
                                      <w:divBdr>
                                        <w:top w:val="none" w:sz="0" w:space="0" w:color="auto"/>
                                        <w:left w:val="none" w:sz="0" w:space="0" w:color="auto"/>
                                        <w:bottom w:val="none" w:sz="0" w:space="0" w:color="auto"/>
                                        <w:right w:val="none" w:sz="0" w:space="0" w:color="auto"/>
                                      </w:divBdr>
                                      <w:divsChild>
                                        <w:div w:id="1864317611">
                                          <w:marLeft w:val="0"/>
                                          <w:marRight w:val="0"/>
                                          <w:marTop w:val="0"/>
                                          <w:marBottom w:val="0"/>
                                          <w:divBdr>
                                            <w:top w:val="none" w:sz="0" w:space="0" w:color="auto"/>
                                            <w:left w:val="none" w:sz="0" w:space="0" w:color="auto"/>
                                            <w:bottom w:val="none" w:sz="0" w:space="0" w:color="auto"/>
                                            <w:right w:val="none" w:sz="0" w:space="0" w:color="auto"/>
                                          </w:divBdr>
                                          <w:divsChild>
                                            <w:div w:id="739833">
                                              <w:marLeft w:val="0"/>
                                              <w:marRight w:val="0"/>
                                              <w:marTop w:val="0"/>
                                              <w:marBottom w:val="0"/>
                                              <w:divBdr>
                                                <w:top w:val="none" w:sz="0" w:space="0" w:color="auto"/>
                                                <w:left w:val="none" w:sz="0" w:space="0" w:color="auto"/>
                                                <w:bottom w:val="none" w:sz="0" w:space="0" w:color="auto"/>
                                                <w:right w:val="none" w:sz="0" w:space="0" w:color="auto"/>
                                              </w:divBdr>
                                              <w:divsChild>
                                                <w:div w:id="1141314381">
                                                  <w:marLeft w:val="0"/>
                                                  <w:marRight w:val="0"/>
                                                  <w:marTop w:val="0"/>
                                                  <w:marBottom w:val="0"/>
                                                  <w:divBdr>
                                                    <w:top w:val="none" w:sz="0" w:space="0" w:color="auto"/>
                                                    <w:left w:val="none" w:sz="0" w:space="0" w:color="auto"/>
                                                    <w:bottom w:val="none" w:sz="0" w:space="0" w:color="auto"/>
                                                    <w:right w:val="none" w:sz="0" w:space="0" w:color="auto"/>
                                                  </w:divBdr>
                                                  <w:divsChild>
                                                    <w:div w:id="857086773">
                                                      <w:marLeft w:val="0"/>
                                                      <w:marRight w:val="0"/>
                                                      <w:marTop w:val="0"/>
                                                      <w:marBottom w:val="0"/>
                                                      <w:divBdr>
                                                        <w:top w:val="none" w:sz="0" w:space="0" w:color="auto"/>
                                                        <w:left w:val="none" w:sz="0" w:space="0" w:color="auto"/>
                                                        <w:bottom w:val="none" w:sz="0" w:space="0" w:color="auto"/>
                                                        <w:right w:val="none" w:sz="0" w:space="0" w:color="auto"/>
                                                      </w:divBdr>
                                                      <w:divsChild>
                                                        <w:div w:id="1130784286">
                                                          <w:marLeft w:val="0"/>
                                                          <w:marRight w:val="0"/>
                                                          <w:marTop w:val="0"/>
                                                          <w:marBottom w:val="0"/>
                                                          <w:divBdr>
                                                            <w:top w:val="none" w:sz="0" w:space="0" w:color="auto"/>
                                                            <w:left w:val="none" w:sz="0" w:space="0" w:color="auto"/>
                                                            <w:bottom w:val="none" w:sz="0" w:space="0" w:color="auto"/>
                                                            <w:right w:val="none" w:sz="0" w:space="0" w:color="auto"/>
                                                          </w:divBdr>
                                                          <w:divsChild>
                                                            <w:div w:id="33040629">
                                                              <w:marLeft w:val="0"/>
                                                              <w:marRight w:val="0"/>
                                                              <w:marTop w:val="0"/>
                                                              <w:marBottom w:val="0"/>
                                                              <w:divBdr>
                                                                <w:top w:val="none" w:sz="0" w:space="0" w:color="auto"/>
                                                                <w:left w:val="none" w:sz="0" w:space="0" w:color="auto"/>
                                                                <w:bottom w:val="none" w:sz="0" w:space="0" w:color="auto"/>
                                                                <w:right w:val="none" w:sz="0" w:space="0" w:color="auto"/>
                                                              </w:divBdr>
                                                              <w:divsChild>
                                                                <w:div w:id="271597991">
                                                                  <w:marLeft w:val="0"/>
                                                                  <w:marRight w:val="0"/>
                                                                  <w:marTop w:val="0"/>
                                                                  <w:marBottom w:val="0"/>
                                                                  <w:divBdr>
                                                                    <w:top w:val="none" w:sz="0" w:space="0" w:color="auto"/>
                                                                    <w:left w:val="none" w:sz="0" w:space="0" w:color="auto"/>
                                                                    <w:bottom w:val="none" w:sz="0" w:space="0" w:color="auto"/>
                                                                    <w:right w:val="none" w:sz="0" w:space="0" w:color="auto"/>
                                                                  </w:divBdr>
                                                                  <w:divsChild>
                                                                    <w:div w:id="280847341">
                                                                      <w:marLeft w:val="0"/>
                                                                      <w:marRight w:val="0"/>
                                                                      <w:marTop w:val="0"/>
                                                                      <w:marBottom w:val="0"/>
                                                                      <w:divBdr>
                                                                        <w:top w:val="none" w:sz="0" w:space="0" w:color="auto"/>
                                                                        <w:left w:val="none" w:sz="0" w:space="0" w:color="auto"/>
                                                                        <w:bottom w:val="none" w:sz="0" w:space="0" w:color="auto"/>
                                                                        <w:right w:val="none" w:sz="0" w:space="0" w:color="auto"/>
                                                                      </w:divBdr>
                                                                      <w:divsChild>
                                                                        <w:div w:id="58789986">
                                                                          <w:marLeft w:val="0"/>
                                                                          <w:marRight w:val="0"/>
                                                                          <w:marTop w:val="0"/>
                                                                          <w:marBottom w:val="0"/>
                                                                          <w:divBdr>
                                                                            <w:top w:val="none" w:sz="0" w:space="0" w:color="auto"/>
                                                                            <w:left w:val="none" w:sz="0" w:space="0" w:color="auto"/>
                                                                            <w:bottom w:val="none" w:sz="0" w:space="0" w:color="auto"/>
                                                                            <w:right w:val="none" w:sz="0" w:space="0" w:color="auto"/>
                                                                          </w:divBdr>
                                                                          <w:divsChild>
                                                                            <w:div w:id="93621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79971">
                                                                  <w:marLeft w:val="0"/>
                                                                  <w:marRight w:val="0"/>
                                                                  <w:marTop w:val="60"/>
                                                                  <w:marBottom w:val="0"/>
                                                                  <w:divBdr>
                                                                    <w:top w:val="none" w:sz="0" w:space="0" w:color="auto"/>
                                                                    <w:left w:val="none" w:sz="0" w:space="0" w:color="auto"/>
                                                                    <w:bottom w:val="none" w:sz="0" w:space="0" w:color="auto"/>
                                                                    <w:right w:val="none" w:sz="0" w:space="0" w:color="auto"/>
                                                                  </w:divBdr>
                                                                </w:div>
                                                                <w:div w:id="68499290">
                                                                  <w:marLeft w:val="0"/>
                                                                  <w:marRight w:val="0"/>
                                                                  <w:marTop w:val="0"/>
                                                                  <w:marBottom w:val="0"/>
                                                                  <w:divBdr>
                                                                    <w:top w:val="none" w:sz="0" w:space="0" w:color="auto"/>
                                                                    <w:left w:val="none" w:sz="0" w:space="0" w:color="auto"/>
                                                                    <w:bottom w:val="none" w:sz="0" w:space="0" w:color="auto"/>
                                                                    <w:right w:val="none" w:sz="0" w:space="0" w:color="auto"/>
                                                                  </w:divBdr>
                                                                  <w:divsChild>
                                                                    <w:div w:id="40372835">
                                                                      <w:marLeft w:val="0"/>
                                                                      <w:marRight w:val="0"/>
                                                                      <w:marTop w:val="0"/>
                                                                      <w:marBottom w:val="0"/>
                                                                      <w:divBdr>
                                                                        <w:top w:val="none" w:sz="0" w:space="0" w:color="auto"/>
                                                                        <w:left w:val="none" w:sz="0" w:space="0" w:color="auto"/>
                                                                        <w:bottom w:val="none" w:sz="0" w:space="0" w:color="auto"/>
                                                                        <w:right w:val="none" w:sz="0" w:space="0" w:color="auto"/>
                                                                      </w:divBdr>
                                                                      <w:divsChild>
                                                                        <w:div w:id="305359209">
                                                                          <w:marLeft w:val="0"/>
                                                                          <w:marRight w:val="0"/>
                                                                          <w:marTop w:val="0"/>
                                                                          <w:marBottom w:val="0"/>
                                                                          <w:divBdr>
                                                                            <w:top w:val="none" w:sz="0" w:space="0" w:color="auto"/>
                                                                            <w:left w:val="none" w:sz="0" w:space="0" w:color="auto"/>
                                                                            <w:bottom w:val="none" w:sz="0" w:space="0" w:color="auto"/>
                                                                            <w:right w:val="none" w:sz="0" w:space="0" w:color="auto"/>
                                                                          </w:divBdr>
                                                                          <w:divsChild>
                                                                            <w:div w:id="1589943">
                                                                              <w:marLeft w:val="0"/>
                                                                              <w:marRight w:val="0"/>
                                                                              <w:marTop w:val="0"/>
                                                                              <w:marBottom w:val="0"/>
                                                                              <w:divBdr>
                                                                                <w:top w:val="none" w:sz="0" w:space="0" w:color="auto"/>
                                                                                <w:left w:val="none" w:sz="0" w:space="0" w:color="auto"/>
                                                                                <w:bottom w:val="none" w:sz="0" w:space="0" w:color="auto"/>
                                                                                <w:right w:val="none" w:sz="0" w:space="0" w:color="auto"/>
                                                                              </w:divBdr>
                                                                              <w:divsChild>
                                                                                <w:div w:id="57823729">
                                                                                  <w:marLeft w:val="105"/>
                                                                                  <w:marRight w:val="105"/>
                                                                                  <w:marTop w:val="90"/>
                                                                                  <w:marBottom w:val="150"/>
                                                                                  <w:divBdr>
                                                                                    <w:top w:val="none" w:sz="0" w:space="0" w:color="auto"/>
                                                                                    <w:left w:val="none" w:sz="0" w:space="0" w:color="auto"/>
                                                                                    <w:bottom w:val="none" w:sz="0" w:space="0" w:color="auto"/>
                                                                                    <w:right w:val="none" w:sz="0" w:space="0" w:color="auto"/>
                                                                                  </w:divBdr>
                                                                                </w:div>
                                                                                <w:div w:id="403724689">
                                                                                  <w:marLeft w:val="105"/>
                                                                                  <w:marRight w:val="105"/>
                                                                                  <w:marTop w:val="90"/>
                                                                                  <w:marBottom w:val="150"/>
                                                                                  <w:divBdr>
                                                                                    <w:top w:val="none" w:sz="0" w:space="0" w:color="auto"/>
                                                                                    <w:left w:val="none" w:sz="0" w:space="0" w:color="auto"/>
                                                                                    <w:bottom w:val="none" w:sz="0" w:space="0" w:color="auto"/>
                                                                                    <w:right w:val="none" w:sz="0" w:space="0" w:color="auto"/>
                                                                                  </w:divBdr>
                                                                                </w:div>
                                                                                <w:div w:id="598635646">
                                                                                  <w:marLeft w:val="105"/>
                                                                                  <w:marRight w:val="105"/>
                                                                                  <w:marTop w:val="90"/>
                                                                                  <w:marBottom w:val="150"/>
                                                                                  <w:divBdr>
                                                                                    <w:top w:val="none" w:sz="0" w:space="0" w:color="auto"/>
                                                                                    <w:left w:val="none" w:sz="0" w:space="0" w:color="auto"/>
                                                                                    <w:bottom w:val="none" w:sz="0" w:space="0" w:color="auto"/>
                                                                                    <w:right w:val="none" w:sz="0" w:space="0" w:color="auto"/>
                                                                                  </w:divBdr>
                                                                                </w:div>
                                                                                <w:div w:id="1032148354">
                                                                                  <w:marLeft w:val="105"/>
                                                                                  <w:marRight w:val="105"/>
                                                                                  <w:marTop w:val="90"/>
                                                                                  <w:marBottom w:val="150"/>
                                                                                  <w:divBdr>
                                                                                    <w:top w:val="none" w:sz="0" w:space="0" w:color="auto"/>
                                                                                    <w:left w:val="none" w:sz="0" w:space="0" w:color="auto"/>
                                                                                    <w:bottom w:val="none" w:sz="0" w:space="0" w:color="auto"/>
                                                                                    <w:right w:val="none" w:sz="0" w:space="0" w:color="auto"/>
                                                                                  </w:divBdr>
                                                                                </w:div>
                                                                                <w:div w:id="1837182777">
                                                                                  <w:marLeft w:val="105"/>
                                                                                  <w:marRight w:val="105"/>
                                                                                  <w:marTop w:val="90"/>
                                                                                  <w:marBottom w:val="150"/>
                                                                                  <w:divBdr>
                                                                                    <w:top w:val="none" w:sz="0" w:space="0" w:color="auto"/>
                                                                                    <w:left w:val="none" w:sz="0" w:space="0" w:color="auto"/>
                                                                                    <w:bottom w:val="none" w:sz="0" w:space="0" w:color="auto"/>
                                                                                    <w:right w:val="none" w:sz="0" w:space="0" w:color="auto"/>
                                                                                  </w:divBdr>
                                                                                </w:div>
                                                                                <w:div w:id="92302713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5750835">
          <w:marLeft w:val="0"/>
          <w:marRight w:val="0"/>
          <w:marTop w:val="0"/>
          <w:marBottom w:val="0"/>
          <w:divBdr>
            <w:top w:val="none" w:sz="0" w:space="0" w:color="auto"/>
            <w:left w:val="none" w:sz="0" w:space="0" w:color="auto"/>
            <w:bottom w:val="none" w:sz="0" w:space="0" w:color="auto"/>
            <w:right w:val="none" w:sz="0" w:space="0" w:color="auto"/>
          </w:divBdr>
          <w:divsChild>
            <w:div w:id="1858541267">
              <w:marLeft w:val="0"/>
              <w:marRight w:val="0"/>
              <w:marTop w:val="0"/>
              <w:marBottom w:val="0"/>
              <w:divBdr>
                <w:top w:val="none" w:sz="0" w:space="0" w:color="auto"/>
                <w:left w:val="none" w:sz="0" w:space="0" w:color="auto"/>
                <w:bottom w:val="none" w:sz="0" w:space="0" w:color="auto"/>
                <w:right w:val="none" w:sz="0" w:space="0" w:color="auto"/>
              </w:divBdr>
              <w:divsChild>
                <w:div w:id="114952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754940">
      <w:bodyDiv w:val="1"/>
      <w:marLeft w:val="0"/>
      <w:marRight w:val="0"/>
      <w:marTop w:val="0"/>
      <w:marBottom w:val="0"/>
      <w:divBdr>
        <w:top w:val="none" w:sz="0" w:space="0" w:color="auto"/>
        <w:left w:val="none" w:sz="0" w:space="0" w:color="auto"/>
        <w:bottom w:val="none" w:sz="0" w:space="0" w:color="auto"/>
        <w:right w:val="none" w:sz="0" w:space="0" w:color="auto"/>
      </w:divBdr>
    </w:div>
    <w:div w:id="454297014">
      <w:bodyDiv w:val="1"/>
      <w:marLeft w:val="0"/>
      <w:marRight w:val="0"/>
      <w:marTop w:val="0"/>
      <w:marBottom w:val="0"/>
      <w:divBdr>
        <w:top w:val="none" w:sz="0" w:space="0" w:color="auto"/>
        <w:left w:val="none" w:sz="0" w:space="0" w:color="auto"/>
        <w:bottom w:val="none" w:sz="0" w:space="0" w:color="auto"/>
        <w:right w:val="none" w:sz="0" w:space="0" w:color="auto"/>
      </w:divBdr>
    </w:div>
    <w:div w:id="472793965">
      <w:bodyDiv w:val="1"/>
      <w:marLeft w:val="0"/>
      <w:marRight w:val="0"/>
      <w:marTop w:val="0"/>
      <w:marBottom w:val="0"/>
      <w:divBdr>
        <w:top w:val="none" w:sz="0" w:space="0" w:color="auto"/>
        <w:left w:val="none" w:sz="0" w:space="0" w:color="auto"/>
        <w:bottom w:val="none" w:sz="0" w:space="0" w:color="auto"/>
        <w:right w:val="none" w:sz="0" w:space="0" w:color="auto"/>
      </w:divBdr>
    </w:div>
    <w:div w:id="521821641">
      <w:bodyDiv w:val="1"/>
      <w:marLeft w:val="0"/>
      <w:marRight w:val="0"/>
      <w:marTop w:val="0"/>
      <w:marBottom w:val="0"/>
      <w:divBdr>
        <w:top w:val="none" w:sz="0" w:space="0" w:color="auto"/>
        <w:left w:val="none" w:sz="0" w:space="0" w:color="auto"/>
        <w:bottom w:val="none" w:sz="0" w:space="0" w:color="auto"/>
        <w:right w:val="none" w:sz="0" w:space="0" w:color="auto"/>
      </w:divBdr>
    </w:div>
    <w:div w:id="599602648">
      <w:bodyDiv w:val="1"/>
      <w:marLeft w:val="0"/>
      <w:marRight w:val="0"/>
      <w:marTop w:val="0"/>
      <w:marBottom w:val="0"/>
      <w:divBdr>
        <w:top w:val="none" w:sz="0" w:space="0" w:color="auto"/>
        <w:left w:val="none" w:sz="0" w:space="0" w:color="auto"/>
        <w:bottom w:val="none" w:sz="0" w:space="0" w:color="auto"/>
        <w:right w:val="none" w:sz="0" w:space="0" w:color="auto"/>
      </w:divBdr>
    </w:div>
    <w:div w:id="859011246">
      <w:bodyDiv w:val="1"/>
      <w:marLeft w:val="0"/>
      <w:marRight w:val="0"/>
      <w:marTop w:val="0"/>
      <w:marBottom w:val="0"/>
      <w:divBdr>
        <w:top w:val="none" w:sz="0" w:space="0" w:color="auto"/>
        <w:left w:val="none" w:sz="0" w:space="0" w:color="auto"/>
        <w:bottom w:val="none" w:sz="0" w:space="0" w:color="auto"/>
        <w:right w:val="none" w:sz="0" w:space="0" w:color="auto"/>
      </w:divBdr>
    </w:div>
    <w:div w:id="894435936">
      <w:bodyDiv w:val="1"/>
      <w:marLeft w:val="0"/>
      <w:marRight w:val="0"/>
      <w:marTop w:val="0"/>
      <w:marBottom w:val="0"/>
      <w:divBdr>
        <w:top w:val="none" w:sz="0" w:space="0" w:color="auto"/>
        <w:left w:val="none" w:sz="0" w:space="0" w:color="auto"/>
        <w:bottom w:val="none" w:sz="0" w:space="0" w:color="auto"/>
        <w:right w:val="none" w:sz="0" w:space="0" w:color="auto"/>
      </w:divBdr>
    </w:div>
    <w:div w:id="988437059">
      <w:bodyDiv w:val="1"/>
      <w:marLeft w:val="0"/>
      <w:marRight w:val="0"/>
      <w:marTop w:val="0"/>
      <w:marBottom w:val="0"/>
      <w:divBdr>
        <w:top w:val="none" w:sz="0" w:space="0" w:color="auto"/>
        <w:left w:val="none" w:sz="0" w:space="0" w:color="auto"/>
        <w:bottom w:val="none" w:sz="0" w:space="0" w:color="auto"/>
        <w:right w:val="none" w:sz="0" w:space="0" w:color="auto"/>
      </w:divBdr>
    </w:div>
    <w:div w:id="1390693647">
      <w:bodyDiv w:val="1"/>
      <w:marLeft w:val="0"/>
      <w:marRight w:val="0"/>
      <w:marTop w:val="0"/>
      <w:marBottom w:val="0"/>
      <w:divBdr>
        <w:top w:val="none" w:sz="0" w:space="0" w:color="auto"/>
        <w:left w:val="none" w:sz="0" w:space="0" w:color="auto"/>
        <w:bottom w:val="none" w:sz="0" w:space="0" w:color="auto"/>
        <w:right w:val="none" w:sz="0" w:space="0" w:color="auto"/>
      </w:divBdr>
    </w:div>
    <w:div w:id="1408727188">
      <w:bodyDiv w:val="1"/>
      <w:marLeft w:val="0"/>
      <w:marRight w:val="0"/>
      <w:marTop w:val="0"/>
      <w:marBottom w:val="0"/>
      <w:divBdr>
        <w:top w:val="none" w:sz="0" w:space="0" w:color="auto"/>
        <w:left w:val="none" w:sz="0" w:space="0" w:color="auto"/>
        <w:bottom w:val="none" w:sz="0" w:space="0" w:color="auto"/>
        <w:right w:val="none" w:sz="0" w:space="0" w:color="auto"/>
      </w:divBdr>
    </w:div>
    <w:div w:id="1540167551">
      <w:bodyDiv w:val="1"/>
      <w:marLeft w:val="0"/>
      <w:marRight w:val="0"/>
      <w:marTop w:val="0"/>
      <w:marBottom w:val="0"/>
      <w:divBdr>
        <w:top w:val="none" w:sz="0" w:space="0" w:color="auto"/>
        <w:left w:val="none" w:sz="0" w:space="0" w:color="auto"/>
        <w:bottom w:val="none" w:sz="0" w:space="0" w:color="auto"/>
        <w:right w:val="none" w:sz="0" w:space="0" w:color="auto"/>
      </w:divBdr>
    </w:div>
    <w:div w:id="1546136263">
      <w:bodyDiv w:val="1"/>
      <w:marLeft w:val="0"/>
      <w:marRight w:val="0"/>
      <w:marTop w:val="0"/>
      <w:marBottom w:val="0"/>
      <w:divBdr>
        <w:top w:val="none" w:sz="0" w:space="0" w:color="auto"/>
        <w:left w:val="none" w:sz="0" w:space="0" w:color="auto"/>
        <w:bottom w:val="none" w:sz="0" w:space="0" w:color="auto"/>
        <w:right w:val="none" w:sz="0" w:space="0" w:color="auto"/>
      </w:divBdr>
    </w:div>
    <w:div w:id="1562863016">
      <w:bodyDiv w:val="1"/>
      <w:marLeft w:val="0"/>
      <w:marRight w:val="0"/>
      <w:marTop w:val="0"/>
      <w:marBottom w:val="0"/>
      <w:divBdr>
        <w:top w:val="none" w:sz="0" w:space="0" w:color="auto"/>
        <w:left w:val="none" w:sz="0" w:space="0" w:color="auto"/>
        <w:bottom w:val="none" w:sz="0" w:space="0" w:color="auto"/>
        <w:right w:val="none" w:sz="0" w:space="0" w:color="auto"/>
      </w:divBdr>
    </w:div>
    <w:div w:id="1816218669">
      <w:bodyDiv w:val="1"/>
      <w:marLeft w:val="0"/>
      <w:marRight w:val="0"/>
      <w:marTop w:val="0"/>
      <w:marBottom w:val="0"/>
      <w:divBdr>
        <w:top w:val="none" w:sz="0" w:space="0" w:color="auto"/>
        <w:left w:val="none" w:sz="0" w:space="0" w:color="auto"/>
        <w:bottom w:val="none" w:sz="0" w:space="0" w:color="auto"/>
        <w:right w:val="none" w:sz="0" w:space="0" w:color="auto"/>
      </w:divBdr>
    </w:div>
    <w:div w:id="184597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ECB5D-3DDE-4925-B0A8-19FEB2CD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29</cp:revision>
  <dcterms:created xsi:type="dcterms:W3CDTF">2026-10-01T02:31:00Z</dcterms:created>
  <dcterms:modified xsi:type="dcterms:W3CDTF">2026-10-06T04:03:00Z</dcterms:modified>
</cp:coreProperties>
</file>